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BE5" w:rsidRPr="001F0BE5" w:rsidRDefault="001F0BE5" w:rsidP="001F0BE5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333333"/>
          <w:spacing w:val="-4"/>
          <w:sz w:val="33"/>
          <w:szCs w:val="33"/>
          <w:lang w:eastAsia="ru-RU"/>
        </w:rPr>
      </w:pPr>
      <w:r w:rsidRPr="001F0BE5">
        <w:rPr>
          <w:rFonts w:ascii="Arial" w:eastAsia="Times New Roman" w:hAnsi="Arial" w:cs="Arial"/>
          <w:color w:val="333333"/>
          <w:spacing w:val="-4"/>
          <w:sz w:val="33"/>
          <w:szCs w:val="33"/>
          <w:lang w:eastAsia="ru-RU"/>
        </w:rPr>
        <w:t xml:space="preserve">Технические характеристики Электронная ударная установка </w:t>
      </w:r>
      <w:proofErr w:type="spellStart"/>
      <w:r w:rsidRPr="001F0BE5">
        <w:rPr>
          <w:rFonts w:ascii="Arial" w:eastAsia="Times New Roman" w:hAnsi="Arial" w:cs="Arial"/>
          <w:color w:val="333333"/>
          <w:spacing w:val="-4"/>
          <w:sz w:val="33"/>
          <w:szCs w:val="33"/>
          <w:lang w:eastAsia="ru-RU"/>
        </w:rPr>
        <w:t>Behringer</w:t>
      </w:r>
      <w:proofErr w:type="spellEnd"/>
      <w:r w:rsidRPr="001F0BE5">
        <w:rPr>
          <w:rFonts w:ascii="Arial" w:eastAsia="Times New Roman" w:hAnsi="Arial" w:cs="Arial"/>
          <w:color w:val="333333"/>
          <w:spacing w:val="-4"/>
          <w:sz w:val="33"/>
          <w:szCs w:val="33"/>
          <w:lang w:eastAsia="ru-RU"/>
        </w:rPr>
        <w:t xml:space="preserve"> XD8USB</w:t>
      </w:r>
    </w:p>
    <w:p w:rsidR="001F0BE5" w:rsidRPr="001F0BE5" w:rsidRDefault="001F0BE5" w:rsidP="001F0BE5">
      <w:pPr>
        <w:shd w:val="clear" w:color="auto" w:fill="FFFFFF"/>
        <w:spacing w:before="240" w:after="120" w:line="240" w:lineRule="auto"/>
        <w:outlineLvl w:val="2"/>
        <w:rPr>
          <w:rFonts w:ascii="Arial" w:eastAsia="Times New Roman" w:hAnsi="Arial" w:cs="Arial"/>
          <w:b/>
          <w:bCs/>
          <w:color w:val="333333"/>
          <w:spacing w:val="-4"/>
          <w:lang w:eastAsia="ru-RU"/>
        </w:rPr>
      </w:pPr>
      <w:r w:rsidRPr="001F0BE5">
        <w:rPr>
          <w:rFonts w:ascii="Arial" w:eastAsia="Times New Roman" w:hAnsi="Arial" w:cs="Arial"/>
          <w:b/>
          <w:bCs/>
          <w:color w:val="333333"/>
          <w:spacing w:val="-4"/>
          <w:shd w:val="clear" w:color="auto" w:fill="FFFFFF"/>
          <w:lang w:eastAsia="ru-RU"/>
        </w:rPr>
        <w:t>Конфигурация</w:t>
      </w:r>
    </w:p>
    <w:p w:rsidR="001F0BE5" w:rsidRPr="001F0BE5" w:rsidRDefault="001F0BE5" w:rsidP="001F0B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proofErr w:type="spellStart"/>
      <w:r w:rsidRPr="001F0BE5">
        <w:rPr>
          <w:rFonts w:ascii="Arial" w:eastAsia="Times New Roman" w:hAnsi="Arial" w:cs="Arial"/>
          <w:color w:val="333333"/>
          <w:lang w:eastAsia="ru-RU"/>
        </w:rPr>
        <w:t>Пэды</w:t>
      </w:r>
      <w:proofErr w:type="spellEnd"/>
    </w:p>
    <w:p w:rsidR="001F0BE5" w:rsidRPr="001F0BE5" w:rsidRDefault="001F0BE5" w:rsidP="001F0B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1F0BE5">
        <w:rPr>
          <w:rFonts w:ascii="Arial" w:eastAsia="Times New Roman" w:hAnsi="Arial" w:cs="Arial"/>
          <w:color w:val="333333"/>
          <w:lang w:eastAsia="ru-RU"/>
        </w:rPr>
        <w:t xml:space="preserve">1 </w:t>
      </w:r>
      <w:proofErr w:type="spellStart"/>
      <w:r w:rsidRPr="001F0BE5">
        <w:rPr>
          <w:rFonts w:ascii="Arial" w:eastAsia="Times New Roman" w:hAnsi="Arial" w:cs="Arial"/>
          <w:color w:val="333333"/>
          <w:lang w:eastAsia="ru-RU"/>
        </w:rPr>
        <w:t>пэд</w:t>
      </w:r>
      <w:proofErr w:type="spellEnd"/>
      <w:r w:rsidRPr="001F0BE5">
        <w:rPr>
          <w:rFonts w:ascii="Arial" w:eastAsia="Times New Roman" w:hAnsi="Arial" w:cs="Arial"/>
          <w:color w:val="333333"/>
          <w:lang w:eastAsia="ru-RU"/>
        </w:rPr>
        <w:t xml:space="preserve"> малого барабана, </w:t>
      </w:r>
      <w:proofErr w:type="spellStart"/>
      <w:r w:rsidRPr="001F0BE5">
        <w:rPr>
          <w:rFonts w:ascii="Arial" w:eastAsia="Times New Roman" w:hAnsi="Arial" w:cs="Arial"/>
          <w:color w:val="333333"/>
          <w:lang w:eastAsia="ru-RU"/>
        </w:rPr>
        <w:t>двухзонный</w:t>
      </w:r>
      <w:proofErr w:type="spellEnd"/>
      <w:r w:rsidRPr="001F0BE5">
        <w:rPr>
          <w:rFonts w:ascii="Arial" w:eastAsia="Times New Roman" w:hAnsi="Arial" w:cs="Arial"/>
          <w:color w:val="333333"/>
          <w:lang w:eastAsia="ru-RU"/>
        </w:rPr>
        <w:t>, 8"</w:t>
      </w:r>
      <w:r w:rsidRPr="001F0BE5">
        <w:rPr>
          <w:rFonts w:ascii="Arial" w:eastAsia="Times New Roman" w:hAnsi="Arial" w:cs="Arial"/>
          <w:color w:val="333333"/>
          <w:lang w:eastAsia="ru-RU"/>
        </w:rPr>
        <w:br/>
        <w:t xml:space="preserve">3 </w:t>
      </w:r>
      <w:proofErr w:type="spellStart"/>
      <w:r w:rsidRPr="001F0BE5">
        <w:rPr>
          <w:rFonts w:ascii="Arial" w:eastAsia="Times New Roman" w:hAnsi="Arial" w:cs="Arial"/>
          <w:color w:val="333333"/>
          <w:lang w:eastAsia="ru-RU"/>
        </w:rPr>
        <w:t>пэда</w:t>
      </w:r>
      <w:proofErr w:type="spellEnd"/>
      <w:r w:rsidRPr="001F0BE5">
        <w:rPr>
          <w:rFonts w:ascii="Arial" w:eastAsia="Times New Roman" w:hAnsi="Arial" w:cs="Arial"/>
          <w:color w:val="333333"/>
          <w:lang w:eastAsia="ru-RU"/>
        </w:rPr>
        <w:t xml:space="preserve"> томов, </w:t>
      </w:r>
      <w:proofErr w:type="spellStart"/>
      <w:r w:rsidRPr="001F0BE5">
        <w:rPr>
          <w:rFonts w:ascii="Arial" w:eastAsia="Times New Roman" w:hAnsi="Arial" w:cs="Arial"/>
          <w:color w:val="333333"/>
          <w:lang w:eastAsia="ru-RU"/>
        </w:rPr>
        <w:t>двухзонные</w:t>
      </w:r>
      <w:proofErr w:type="spellEnd"/>
      <w:r w:rsidRPr="001F0BE5">
        <w:rPr>
          <w:rFonts w:ascii="Arial" w:eastAsia="Times New Roman" w:hAnsi="Arial" w:cs="Arial"/>
          <w:color w:val="333333"/>
          <w:lang w:eastAsia="ru-RU"/>
        </w:rPr>
        <w:t>, 8"</w:t>
      </w:r>
      <w:r w:rsidRPr="001F0BE5">
        <w:rPr>
          <w:rFonts w:ascii="Arial" w:eastAsia="Times New Roman" w:hAnsi="Arial" w:cs="Arial"/>
          <w:color w:val="333333"/>
          <w:lang w:eastAsia="ru-RU"/>
        </w:rPr>
        <w:br/>
        <w:t xml:space="preserve">1 </w:t>
      </w:r>
      <w:proofErr w:type="spellStart"/>
      <w:r w:rsidRPr="001F0BE5">
        <w:rPr>
          <w:rFonts w:ascii="Arial" w:eastAsia="Times New Roman" w:hAnsi="Arial" w:cs="Arial"/>
          <w:color w:val="333333"/>
          <w:lang w:eastAsia="ru-RU"/>
        </w:rPr>
        <w:t>пэд</w:t>
      </w:r>
      <w:proofErr w:type="spellEnd"/>
      <w:r w:rsidRPr="001F0BE5">
        <w:rPr>
          <w:rFonts w:ascii="Arial" w:eastAsia="Times New Roman" w:hAnsi="Arial" w:cs="Arial"/>
          <w:color w:val="333333"/>
          <w:lang w:eastAsia="ru-RU"/>
        </w:rPr>
        <w:t xml:space="preserve"> хай-</w:t>
      </w:r>
      <w:proofErr w:type="spellStart"/>
      <w:r w:rsidRPr="001F0BE5">
        <w:rPr>
          <w:rFonts w:ascii="Arial" w:eastAsia="Times New Roman" w:hAnsi="Arial" w:cs="Arial"/>
          <w:color w:val="333333"/>
          <w:lang w:eastAsia="ru-RU"/>
        </w:rPr>
        <w:t>хэта</w:t>
      </w:r>
      <w:proofErr w:type="spellEnd"/>
    </w:p>
    <w:p w:rsidR="001F0BE5" w:rsidRPr="001F0BE5" w:rsidRDefault="001F0BE5" w:rsidP="001F0B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1F0BE5">
        <w:rPr>
          <w:rFonts w:ascii="Arial" w:eastAsia="Times New Roman" w:hAnsi="Arial" w:cs="Arial"/>
          <w:color w:val="333333"/>
          <w:lang w:eastAsia="ru-RU"/>
        </w:rPr>
        <w:t>Тарелки</w:t>
      </w:r>
    </w:p>
    <w:p w:rsidR="001F0BE5" w:rsidRPr="001F0BE5" w:rsidRDefault="001F0BE5" w:rsidP="001F0B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1F0BE5">
        <w:rPr>
          <w:rFonts w:ascii="Arial" w:eastAsia="Times New Roman" w:hAnsi="Arial" w:cs="Arial"/>
          <w:color w:val="333333"/>
          <w:lang w:eastAsia="ru-RU"/>
        </w:rPr>
        <w:t xml:space="preserve">3 </w:t>
      </w:r>
      <w:proofErr w:type="spellStart"/>
      <w:r w:rsidRPr="001F0BE5">
        <w:rPr>
          <w:rFonts w:ascii="Arial" w:eastAsia="Times New Roman" w:hAnsi="Arial" w:cs="Arial"/>
          <w:color w:val="333333"/>
          <w:lang w:eastAsia="ru-RU"/>
        </w:rPr>
        <w:t>пэда</w:t>
      </w:r>
      <w:proofErr w:type="spellEnd"/>
      <w:r w:rsidRPr="001F0BE5">
        <w:rPr>
          <w:rFonts w:ascii="Arial" w:eastAsia="Times New Roman" w:hAnsi="Arial" w:cs="Arial"/>
          <w:color w:val="333333"/>
          <w:lang w:eastAsia="ru-RU"/>
        </w:rPr>
        <w:t xml:space="preserve"> тарелок, 12"</w:t>
      </w:r>
    </w:p>
    <w:p w:rsidR="001F0BE5" w:rsidRPr="001F0BE5" w:rsidRDefault="001F0BE5" w:rsidP="001F0B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1F0BE5">
        <w:rPr>
          <w:rFonts w:ascii="Arial" w:eastAsia="Times New Roman" w:hAnsi="Arial" w:cs="Arial"/>
          <w:color w:val="333333"/>
          <w:lang w:eastAsia="ru-RU"/>
        </w:rPr>
        <w:t>Педали</w:t>
      </w:r>
    </w:p>
    <w:p w:rsidR="001F0BE5" w:rsidRPr="001F0BE5" w:rsidRDefault="001F0BE5" w:rsidP="001F0B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1F0BE5">
        <w:rPr>
          <w:rFonts w:ascii="Arial" w:eastAsia="Times New Roman" w:hAnsi="Arial" w:cs="Arial"/>
          <w:color w:val="333333"/>
          <w:lang w:eastAsia="ru-RU"/>
        </w:rPr>
        <w:t>Педаль хай-</w:t>
      </w:r>
      <w:proofErr w:type="spellStart"/>
      <w:r w:rsidRPr="001F0BE5">
        <w:rPr>
          <w:rFonts w:ascii="Arial" w:eastAsia="Times New Roman" w:hAnsi="Arial" w:cs="Arial"/>
          <w:color w:val="333333"/>
          <w:lang w:eastAsia="ru-RU"/>
        </w:rPr>
        <w:t>хэта</w:t>
      </w:r>
      <w:proofErr w:type="spellEnd"/>
      <w:r w:rsidRPr="001F0BE5">
        <w:rPr>
          <w:rFonts w:ascii="Arial" w:eastAsia="Times New Roman" w:hAnsi="Arial" w:cs="Arial"/>
          <w:color w:val="333333"/>
          <w:lang w:eastAsia="ru-RU"/>
        </w:rPr>
        <w:t> </w:t>
      </w:r>
      <w:r w:rsidRPr="001F0BE5">
        <w:rPr>
          <w:rFonts w:ascii="Arial" w:eastAsia="Times New Roman" w:hAnsi="Arial" w:cs="Arial"/>
          <w:color w:val="333333"/>
          <w:lang w:eastAsia="ru-RU"/>
        </w:rPr>
        <w:br/>
        <w:t>Педаль бас-барабана</w:t>
      </w:r>
    </w:p>
    <w:p w:rsidR="001F0BE5" w:rsidRPr="001F0BE5" w:rsidRDefault="001F0BE5" w:rsidP="001F0B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1F0BE5">
        <w:rPr>
          <w:rFonts w:ascii="Arial" w:eastAsia="Times New Roman" w:hAnsi="Arial" w:cs="Arial"/>
          <w:color w:val="333333"/>
          <w:lang w:eastAsia="ru-RU"/>
        </w:rPr>
        <w:t>Стойки</w:t>
      </w:r>
    </w:p>
    <w:p w:rsidR="001F0BE5" w:rsidRPr="001F0BE5" w:rsidRDefault="001F0BE5" w:rsidP="001F0B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1F0BE5">
        <w:rPr>
          <w:rFonts w:ascii="Arial" w:eastAsia="Times New Roman" w:hAnsi="Arial" w:cs="Arial"/>
          <w:color w:val="333333"/>
          <w:lang w:eastAsia="ru-RU"/>
        </w:rPr>
        <w:t>Алюминиевые</w:t>
      </w:r>
    </w:p>
    <w:p w:rsidR="001F0BE5" w:rsidRPr="001F0BE5" w:rsidRDefault="001F0BE5" w:rsidP="001F0BE5">
      <w:pPr>
        <w:shd w:val="clear" w:color="auto" w:fill="FFFFFF"/>
        <w:spacing w:before="240" w:after="120" w:line="240" w:lineRule="auto"/>
        <w:outlineLvl w:val="2"/>
        <w:rPr>
          <w:rFonts w:ascii="Arial" w:eastAsia="Times New Roman" w:hAnsi="Arial" w:cs="Arial"/>
          <w:b/>
          <w:bCs/>
          <w:color w:val="333333"/>
          <w:spacing w:val="-4"/>
          <w:lang w:eastAsia="ru-RU"/>
        </w:rPr>
      </w:pPr>
      <w:r w:rsidRPr="001F0BE5">
        <w:rPr>
          <w:rFonts w:ascii="Arial" w:eastAsia="Times New Roman" w:hAnsi="Arial" w:cs="Arial"/>
          <w:b/>
          <w:bCs/>
          <w:color w:val="333333"/>
          <w:spacing w:val="-4"/>
          <w:shd w:val="clear" w:color="auto" w:fill="FFFFFF"/>
          <w:lang w:eastAsia="ru-RU"/>
        </w:rPr>
        <w:t>Тембры</w:t>
      </w:r>
    </w:p>
    <w:p w:rsidR="001F0BE5" w:rsidRPr="001F0BE5" w:rsidRDefault="001F0BE5" w:rsidP="001F0B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1F0BE5">
        <w:rPr>
          <w:rFonts w:ascii="Arial" w:eastAsia="Times New Roman" w:hAnsi="Arial" w:cs="Arial"/>
          <w:color w:val="333333"/>
          <w:lang w:eastAsia="ru-RU"/>
        </w:rPr>
        <w:t>Полифония (количество голосов)</w:t>
      </w:r>
    </w:p>
    <w:p w:rsidR="001F0BE5" w:rsidRPr="001F0BE5" w:rsidRDefault="001F0BE5" w:rsidP="001F0B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1F0BE5">
        <w:rPr>
          <w:rFonts w:ascii="Arial" w:eastAsia="Times New Roman" w:hAnsi="Arial" w:cs="Arial"/>
          <w:color w:val="333333"/>
          <w:lang w:eastAsia="ru-RU"/>
        </w:rPr>
        <w:t>64</w:t>
      </w:r>
    </w:p>
    <w:p w:rsidR="001F0BE5" w:rsidRPr="001F0BE5" w:rsidRDefault="001F0BE5" w:rsidP="001F0B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1F0BE5">
        <w:rPr>
          <w:rFonts w:ascii="Arial" w:eastAsia="Times New Roman" w:hAnsi="Arial" w:cs="Arial"/>
          <w:color w:val="333333"/>
          <w:lang w:eastAsia="ru-RU"/>
        </w:rPr>
        <w:t>Дополнительно</w:t>
      </w:r>
    </w:p>
    <w:p w:rsidR="001F0BE5" w:rsidRPr="001F0BE5" w:rsidRDefault="001F0BE5" w:rsidP="001F0B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1F0BE5">
        <w:rPr>
          <w:rFonts w:ascii="Arial" w:eastAsia="Times New Roman" w:hAnsi="Arial" w:cs="Arial"/>
          <w:color w:val="333333"/>
          <w:lang w:eastAsia="ru-RU"/>
        </w:rPr>
        <w:t xml:space="preserve">10 фабричных </w:t>
      </w:r>
      <w:proofErr w:type="spellStart"/>
      <w:r w:rsidRPr="001F0BE5">
        <w:rPr>
          <w:rFonts w:ascii="Arial" w:eastAsia="Times New Roman" w:hAnsi="Arial" w:cs="Arial"/>
          <w:color w:val="333333"/>
          <w:lang w:eastAsia="ru-RU"/>
        </w:rPr>
        <w:t>пресетов</w:t>
      </w:r>
      <w:proofErr w:type="spellEnd"/>
      <w:r w:rsidRPr="001F0BE5">
        <w:rPr>
          <w:rFonts w:ascii="Arial" w:eastAsia="Times New Roman" w:hAnsi="Arial" w:cs="Arial"/>
          <w:color w:val="333333"/>
          <w:lang w:eastAsia="ru-RU"/>
        </w:rPr>
        <w:t xml:space="preserve"> плюс 5 программируемых пользователем </w:t>
      </w:r>
      <w:r w:rsidRPr="001F0BE5">
        <w:rPr>
          <w:rFonts w:ascii="Arial" w:eastAsia="Times New Roman" w:hAnsi="Arial" w:cs="Arial"/>
          <w:color w:val="333333"/>
          <w:lang w:eastAsia="ru-RU"/>
        </w:rPr>
        <w:br/>
        <w:t>123 звука барабанов, тарелок и перкуссии</w:t>
      </w:r>
    </w:p>
    <w:p w:rsidR="001F0BE5" w:rsidRPr="001F0BE5" w:rsidRDefault="001F0BE5" w:rsidP="001F0BE5">
      <w:pPr>
        <w:shd w:val="clear" w:color="auto" w:fill="FFFFFF"/>
        <w:spacing w:before="240" w:after="120" w:line="240" w:lineRule="auto"/>
        <w:outlineLvl w:val="2"/>
        <w:rPr>
          <w:rFonts w:ascii="Arial" w:eastAsia="Times New Roman" w:hAnsi="Arial" w:cs="Arial"/>
          <w:b/>
          <w:bCs/>
          <w:color w:val="333333"/>
          <w:spacing w:val="-4"/>
          <w:lang w:eastAsia="ru-RU"/>
        </w:rPr>
      </w:pPr>
      <w:r w:rsidRPr="001F0BE5">
        <w:rPr>
          <w:rFonts w:ascii="Arial" w:eastAsia="Times New Roman" w:hAnsi="Arial" w:cs="Arial"/>
          <w:b/>
          <w:bCs/>
          <w:color w:val="333333"/>
          <w:spacing w:val="-4"/>
          <w:shd w:val="clear" w:color="auto" w:fill="FFFFFF"/>
          <w:lang w:eastAsia="ru-RU"/>
        </w:rPr>
        <w:t>Входы и выходы</w:t>
      </w:r>
    </w:p>
    <w:p w:rsidR="001F0BE5" w:rsidRPr="001F0BE5" w:rsidRDefault="001F0BE5" w:rsidP="001F0B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1F0BE5">
        <w:rPr>
          <w:rFonts w:ascii="Arial" w:eastAsia="Times New Roman" w:hAnsi="Arial" w:cs="Arial"/>
          <w:color w:val="333333"/>
          <w:lang w:eastAsia="ru-RU"/>
        </w:rPr>
        <w:t>Линейный аудиовход</w:t>
      </w:r>
    </w:p>
    <w:p w:rsidR="001F0BE5" w:rsidRPr="001F0BE5" w:rsidRDefault="001F0BE5" w:rsidP="001F0B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1F0BE5">
        <w:rPr>
          <w:rFonts w:ascii="Arial" w:eastAsia="Times New Roman" w:hAnsi="Arial" w:cs="Arial"/>
          <w:color w:val="333333"/>
          <w:lang w:eastAsia="ru-RU"/>
        </w:rPr>
        <w:t>1 x 3.5 мм</w:t>
      </w:r>
    </w:p>
    <w:p w:rsidR="001F0BE5" w:rsidRPr="001F0BE5" w:rsidRDefault="001F0BE5" w:rsidP="001F0B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1F0BE5">
        <w:rPr>
          <w:rFonts w:ascii="Arial" w:eastAsia="Times New Roman" w:hAnsi="Arial" w:cs="Arial"/>
          <w:color w:val="333333"/>
          <w:lang w:eastAsia="ru-RU"/>
        </w:rPr>
        <w:t>Линейный аудиовыход</w:t>
      </w:r>
    </w:p>
    <w:p w:rsidR="001F0BE5" w:rsidRPr="001F0BE5" w:rsidRDefault="001F0BE5" w:rsidP="001F0B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1F0BE5">
        <w:rPr>
          <w:rFonts w:ascii="Arial" w:eastAsia="Times New Roman" w:hAnsi="Arial" w:cs="Arial"/>
          <w:color w:val="333333"/>
          <w:lang w:eastAsia="ru-RU"/>
        </w:rPr>
        <w:t>1 x 1/4" TRS</w:t>
      </w:r>
    </w:p>
    <w:p w:rsidR="001F0BE5" w:rsidRPr="001F0BE5" w:rsidRDefault="001F0BE5" w:rsidP="001F0B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1F0BE5">
        <w:rPr>
          <w:rFonts w:ascii="Arial" w:eastAsia="Times New Roman" w:hAnsi="Arial" w:cs="Arial"/>
          <w:color w:val="333333"/>
          <w:lang w:eastAsia="ru-RU"/>
        </w:rPr>
        <w:t>USB</w:t>
      </w:r>
    </w:p>
    <w:p w:rsidR="001F0BE5" w:rsidRPr="001F0BE5" w:rsidRDefault="001F0BE5" w:rsidP="001F0B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1F0BE5">
        <w:rPr>
          <w:rFonts w:ascii="Arial" w:eastAsia="Times New Roman" w:hAnsi="Arial" w:cs="Arial"/>
          <w:color w:val="333333"/>
          <w:lang w:eastAsia="ru-RU"/>
        </w:rPr>
        <w:t>Есть</w:t>
      </w:r>
    </w:p>
    <w:p w:rsidR="001F0BE5" w:rsidRPr="001F0BE5" w:rsidRDefault="001F0BE5" w:rsidP="001F0B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1F0BE5">
        <w:rPr>
          <w:rFonts w:ascii="Arial" w:eastAsia="Times New Roman" w:hAnsi="Arial" w:cs="Arial"/>
          <w:color w:val="333333"/>
          <w:lang w:eastAsia="ru-RU"/>
        </w:rPr>
        <w:t>Выход на наушники</w:t>
      </w:r>
    </w:p>
    <w:p w:rsidR="001F0BE5" w:rsidRPr="001F0BE5" w:rsidRDefault="001F0BE5" w:rsidP="001F0B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1F0BE5">
        <w:rPr>
          <w:rFonts w:ascii="Arial" w:eastAsia="Times New Roman" w:hAnsi="Arial" w:cs="Arial"/>
          <w:color w:val="333333"/>
          <w:lang w:eastAsia="ru-RU"/>
        </w:rPr>
        <w:t>1 x 3.5 мм</w:t>
      </w:r>
    </w:p>
    <w:p w:rsidR="001F0BE5" w:rsidRPr="001F0BE5" w:rsidRDefault="001F0BE5" w:rsidP="001F0BE5">
      <w:pPr>
        <w:shd w:val="clear" w:color="auto" w:fill="FFFFFF"/>
        <w:spacing w:before="240" w:after="120" w:line="240" w:lineRule="auto"/>
        <w:outlineLvl w:val="2"/>
        <w:rPr>
          <w:rFonts w:ascii="Arial" w:eastAsia="Times New Roman" w:hAnsi="Arial" w:cs="Arial"/>
          <w:b/>
          <w:bCs/>
          <w:color w:val="333333"/>
          <w:spacing w:val="-4"/>
          <w:lang w:eastAsia="ru-RU"/>
        </w:rPr>
      </w:pPr>
      <w:r w:rsidRPr="001F0BE5">
        <w:rPr>
          <w:rFonts w:ascii="Arial" w:eastAsia="Times New Roman" w:hAnsi="Arial" w:cs="Arial"/>
          <w:b/>
          <w:bCs/>
          <w:color w:val="333333"/>
          <w:spacing w:val="-4"/>
          <w:shd w:val="clear" w:color="auto" w:fill="FFFFFF"/>
          <w:lang w:eastAsia="ru-RU"/>
        </w:rPr>
        <w:t>Другие характеристики</w:t>
      </w:r>
    </w:p>
    <w:p w:rsidR="001F0BE5" w:rsidRPr="001F0BE5" w:rsidRDefault="001F0BE5" w:rsidP="001F0B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1F0BE5">
        <w:rPr>
          <w:rFonts w:ascii="Arial" w:eastAsia="Times New Roman" w:hAnsi="Arial" w:cs="Arial"/>
          <w:color w:val="333333"/>
          <w:lang w:eastAsia="ru-RU"/>
        </w:rPr>
        <w:t>Дополнительные характеристики</w:t>
      </w:r>
    </w:p>
    <w:p w:rsidR="001F0BE5" w:rsidRPr="001F0BE5" w:rsidRDefault="001F0BE5" w:rsidP="001F0B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1F0BE5">
        <w:rPr>
          <w:rFonts w:ascii="Arial" w:eastAsia="Times New Roman" w:hAnsi="Arial" w:cs="Arial"/>
          <w:color w:val="333333"/>
          <w:lang w:eastAsia="ru-RU"/>
        </w:rPr>
        <w:t>Символьный дисплей</w:t>
      </w:r>
      <w:r w:rsidRPr="001F0BE5">
        <w:rPr>
          <w:rFonts w:ascii="Arial" w:eastAsia="Times New Roman" w:hAnsi="Arial" w:cs="Arial"/>
          <w:color w:val="333333"/>
          <w:lang w:eastAsia="ru-RU"/>
        </w:rPr>
        <w:br/>
        <w:t>Встроенный секвенсор</w:t>
      </w:r>
    </w:p>
    <w:p w:rsidR="001F0BE5" w:rsidRPr="001F0BE5" w:rsidRDefault="001F0BE5" w:rsidP="001F0B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1F0BE5">
        <w:rPr>
          <w:rFonts w:ascii="Arial" w:eastAsia="Times New Roman" w:hAnsi="Arial" w:cs="Arial"/>
          <w:color w:val="333333"/>
          <w:lang w:eastAsia="ru-RU"/>
        </w:rPr>
        <w:t>Размеры</w:t>
      </w:r>
    </w:p>
    <w:p w:rsidR="001F0BE5" w:rsidRPr="001F0BE5" w:rsidRDefault="001F0BE5" w:rsidP="001F0B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1F0BE5">
        <w:rPr>
          <w:rFonts w:ascii="Arial" w:eastAsia="Times New Roman" w:hAnsi="Arial" w:cs="Arial"/>
          <w:color w:val="333333"/>
          <w:lang w:eastAsia="ru-RU"/>
        </w:rPr>
        <w:t>840 x 580 x 330 мм</w:t>
      </w:r>
    </w:p>
    <w:p w:rsidR="001F0BE5" w:rsidRPr="001F0BE5" w:rsidRDefault="001F0BE5" w:rsidP="001F0B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1F0BE5">
        <w:rPr>
          <w:rFonts w:ascii="Arial" w:eastAsia="Times New Roman" w:hAnsi="Arial" w:cs="Arial"/>
          <w:color w:val="333333"/>
          <w:lang w:eastAsia="ru-RU"/>
        </w:rPr>
        <w:t>Вес</w:t>
      </w:r>
    </w:p>
    <w:p w:rsidR="001F0BE5" w:rsidRPr="001F0BE5" w:rsidRDefault="001F0BE5" w:rsidP="001F0B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1F0BE5">
        <w:rPr>
          <w:rFonts w:ascii="Arial" w:eastAsia="Times New Roman" w:hAnsi="Arial" w:cs="Arial"/>
          <w:color w:val="333333"/>
          <w:lang w:eastAsia="ru-RU"/>
        </w:rPr>
        <w:t>16.28 кг</w:t>
      </w:r>
    </w:p>
    <w:p w:rsidR="001F0BE5" w:rsidRPr="001F0BE5" w:rsidRDefault="001F0BE5" w:rsidP="001F0B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1F0BE5">
        <w:rPr>
          <w:rFonts w:ascii="Arial" w:eastAsia="Times New Roman" w:hAnsi="Arial" w:cs="Arial"/>
          <w:color w:val="333333"/>
          <w:lang w:eastAsia="ru-RU"/>
        </w:rPr>
        <w:t>Гарантия</w:t>
      </w:r>
    </w:p>
    <w:p w:rsidR="001F0BE5" w:rsidRPr="001F0BE5" w:rsidRDefault="001F0BE5" w:rsidP="001F0B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ru-RU"/>
        </w:rPr>
      </w:pPr>
      <w:r w:rsidRPr="001F0BE5">
        <w:rPr>
          <w:rFonts w:ascii="Arial" w:eastAsia="Times New Roman" w:hAnsi="Arial" w:cs="Arial"/>
          <w:color w:val="333333"/>
          <w:lang w:eastAsia="ru-RU"/>
        </w:rPr>
        <w:t>12 месяцев</w:t>
      </w:r>
      <w:r w:rsidRPr="001F0BE5">
        <w:rPr>
          <w:rFonts w:ascii="Arial" w:eastAsia="Times New Roman" w:hAnsi="Arial" w:cs="Arial"/>
          <w:color w:val="333333"/>
          <w:lang w:eastAsia="ru-RU"/>
        </w:rPr>
        <w:br/>
      </w:r>
      <w:bookmarkStart w:id="0" w:name="_GoBack"/>
      <w:bookmarkEnd w:id="0"/>
    </w:p>
    <w:p w:rsidR="00861D65" w:rsidRDefault="00861D65"/>
    <w:sectPr w:rsidR="00861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8EB"/>
    <w:rsid w:val="001F0BE5"/>
    <w:rsid w:val="00861D65"/>
    <w:rsid w:val="00D92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F1B5C8-511A-4D14-B1BF-787CBAA79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2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98866">
          <w:marLeft w:val="0"/>
          <w:marRight w:val="0"/>
          <w:marTop w:val="185"/>
          <w:marBottom w:val="0"/>
          <w:divBdr>
            <w:top w:val="single" w:sz="6" w:space="9" w:color="E2E2E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95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77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07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182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47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6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59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36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2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6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45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32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92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02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24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83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7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34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28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8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20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946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72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79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95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10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56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688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3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14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035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6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39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79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8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75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209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21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29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743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12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>MICROSOFT</Company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</dc:creator>
  <cp:keywords/>
  <dc:description/>
  <cp:lastModifiedBy>Марат</cp:lastModifiedBy>
  <cp:revision>3</cp:revision>
  <dcterms:created xsi:type="dcterms:W3CDTF">2015-02-26T12:19:00Z</dcterms:created>
  <dcterms:modified xsi:type="dcterms:W3CDTF">2015-02-26T12:19:00Z</dcterms:modified>
</cp:coreProperties>
</file>