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88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 фортепианной типа</w:t>
        <w:br/>
        <w:t xml:space="preserve">с чувствительностью к силе нажатия: 3 типов, выкл.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Максимальная 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 (24 для некоторых тембров)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Встроенные тоны: 700</w:t>
        <w:br/>
        <w:t xml:space="preserve">Семплируемых звуков: до 8 ( мелодических семплов: 5, ударных семплов: 3)* До 10 секунд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функций: слой, разделение, piano/organ button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Реверберация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10,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Хорус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5,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метроном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Ударов в такте: 0, 2 - 6</w:t>
        <w:br/>
        <w:t xml:space="preserve">Значения темпа: 30 - 255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банк композиций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Встроенные композиции: 152</w:t>
        <w:br/>
        <w:t xml:space="preserve">Пользовательские композиции: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 10*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Пошаговое обучение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Этапы обучения:4 (Слушай, Наблюдай, Вспоминай, Авто))</w:t>
        <w:br/>
        <w:t xml:space="preserve">Партии обучения: Левая, Правая, обе руки</w:t>
        <w:br/>
        <w:t xml:space="preserve">функции: повторение, голосовое руководство по аппликатуре, нотная тетрадь, оценка исполнения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Функция музыкального развития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20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Авто аккомпанемент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Встроенные стили: 200</w:t>
        <w:br/>
        <w:t xml:space="preserve">Пользовательские стили: до 10 (редактирование аккомпанемента)*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функция Справочника аккордов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Руководство по аккордам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Регистрационная память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32 (4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настройки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банков)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Записывающее устройство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Запись в реальном времени, воспроизведение</w:t>
        <w:br/>
        <w:t xml:space="preserve">Игра клавиатуры: 5 композиций, 6 треков</w:t>
        <w:br/>
        <w:t xml:space="preserve">Одновременная игра с интегрированной композицией: 1 song (L, R, LR))</w:t>
        <w:br/>
        <w:t xml:space="preserve">Емкость памяти: приблизительно 12 000 нот (всего 6 композиций)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Транспонирование: +\- 1 октава (-12 до +12 полутонов)</w:t>
        <w:br/>
        <w:t xml:space="preserve">Смещение октавы: выше / ниже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 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октавы</w:t>
        <w:br/>
        <w:t xml:space="preserve">Подстройка A4 = от 415.5 до 465.9 Гц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 умолчанию: 440.0 Гц)</w:t>
        <w:br/>
        <w:t xml:space="preserve">предустановленные звукоряды: 17</w:t>
        <w:br/>
        <w:t xml:space="preserve">Музыкальные предустановки: 305</w:t>
        <w:br/>
        <w:t xml:space="preserve">Установки в одно касание: 200</w:t>
        <w:br/>
        <w:t xml:space="preserve">Автогармонизация: 12 видов</w:t>
        <w:br/>
        <w:t xml:space="preserve">Арпеджиатор : 90 видов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MIDI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канальный, мультитембральный, поддержка стандарта GM 1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Музыкальная информационная функция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тон, ритм, банк композиций, номера и имена; нотная запись, аппликатура, педальное управление, темп, такт и количество битов, название аккорда и т.д.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Колесо Pitch Bend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Диапазон Pitch Bend : 0 - 12 полутонов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Карты памяти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Поддерживаемые карты памяти: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SD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или SDHC , 32Гб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 менее</w:t>
        <w:br/>
        <w:t xml:space="preserve">функции: воспроизведение стандартных MIDI файлов, их сохранение, извлечение и удаление, форматирование карты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Входы/выходы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порт USB : тип B</w:t>
        <w:br/>
        <w:t xml:space="preserve">Сустейн-педаль/Многофункциональное гнездо: стандартный джек (правая, средняя, левая педаль, ритм)</w:t>
        <w:br/>
        <w:t xml:space="preserve">Джеки фонов/выводов: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стерео разъем; выходное сопротивление: 3&amp;Омега; Выходное напряжение: 1,5 В (среднеквадратичное) максимум</w:t>
        <w:br/>
        <w:t xml:space="preserve">Аудио вход: стерео мини jack</w:t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40k&amp;Омега; Входная чувствительность: 200мВ</w:t>
      </w:r>
    </w:p>
    <w:p>
      <w:pPr>
        <w:spacing w:before="0" w:after="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джек входа микрофона: стандартный разъем</w:t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3k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Ω;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Входная чувствительность: 10mV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 для подключения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12 V DC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адаптер переменного тока: AD-A12150LВт</w:t>
        <w:br/>
        <w:t xml:space="preserve">Авто отключение: через 30 мин. от последнего нажатия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Динамики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( 12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х 6 см овал) х 2</w:t>
        <w:br/>
        <w:t xml:space="preserve">Вывод: 8 Вт+ 8 Вт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 V = 18 W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132.2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Ш) х 28.6 (Г) х 12.9 (В) см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приблизительно 12,0 кг</w:t>
      </w:r>
    </w:p>
    <w:p>
      <w:pPr>
        <w:spacing w:before="0" w:after="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*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Эти данные сохраняются в пользовательской памяти общей емкостью 320Кб (1Кб = 1024 байт)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Отличительные черты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Улучшенный тембр струнных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Кнопка включения эффекта концертного зала (нажатие на кнопку включает эффект реверберации концертного зала, который может быть добавлен к тембрам инструмента)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Улучшенная акустическая система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88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взвешенных клавиш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700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 AHL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200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ритмов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Пошаговая система обучения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Арпеджиатор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Редактор ритмов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Музыкальные предустановки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семплирования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Настройка высоты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"Music challenge"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"Книга аккордов"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Кнопка пианино/орган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USB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подключение/ расширение списка песен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Аудио вход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слот для карт SD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Слот для микрофона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Метроном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Колесо изменения высоты тона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Мощная акустическая система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3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