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225" w:after="225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  <w:t xml:space="preserve">Спецификация</w:t>
      </w:r>
    </w:p>
    <w:tbl>
      <w:tblPr/>
      <w:tblGrid>
        <w:gridCol w:w="2895"/>
        <w:gridCol w:w="8205"/>
      </w:tblGrid>
      <w:tr>
        <w:trPr>
          <w:trHeight w:val="1" w:hRule="atLeast"/>
          <w:jc w:val="left"/>
        </w:trPr>
        <w:tc>
          <w:tcPr>
            <w:tcW w:w="28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eeeeee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Клавиатура</w:t>
            </w:r>
          </w:p>
        </w:tc>
        <w:tc>
          <w:tcPr>
            <w:tcW w:w="82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клавиш, 3-х сенсорная полновзвешенная молоточковая клавиатура (поверхность имитирует слоновую кость)</w:t>
            </w:r>
          </w:p>
        </w:tc>
      </w:tr>
      <w:tr>
        <w:trPr>
          <w:trHeight w:val="1" w:hRule="atLeast"/>
          <w:jc w:val="left"/>
        </w:trPr>
        <w:tc>
          <w:tcPr>
            <w:tcW w:w="28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eeeeee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Чувствительность клавиатуры</w:t>
            </w:r>
          </w:p>
        </w:tc>
        <w:tc>
          <w:tcPr>
            <w:tcW w:w="82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уровня, выкл.</w:t>
            </w:r>
          </w:p>
        </w:tc>
      </w:tr>
      <w:tr>
        <w:trPr>
          <w:trHeight w:val="1" w:hRule="atLeast"/>
          <w:jc w:val="left"/>
        </w:trPr>
        <w:tc>
          <w:tcPr>
            <w:tcW w:w="28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eeeeee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Звуковой процессор</w:t>
            </w:r>
          </w:p>
        </w:tc>
        <w:tc>
          <w:tcPr>
            <w:tcW w:w="82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Многомерный источник звукового морфинга AiR</w:t>
            </w:r>
          </w:p>
        </w:tc>
      </w:tr>
      <w:tr>
        <w:trPr>
          <w:trHeight w:val="1" w:hRule="atLeast"/>
          <w:jc w:val="left"/>
        </w:trPr>
        <w:tc>
          <w:tcPr>
            <w:tcW w:w="28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eeeeee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Максимальная полифония</w:t>
            </w:r>
          </w:p>
        </w:tc>
        <w:tc>
          <w:tcPr>
            <w:tcW w:w="82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256</w:t>
            </w:r>
          </w:p>
        </w:tc>
      </w:tr>
      <w:tr>
        <w:trPr>
          <w:trHeight w:val="1" w:hRule="atLeast"/>
          <w:jc w:val="left"/>
        </w:trPr>
        <w:tc>
          <w:tcPr>
            <w:tcW w:w="28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eeeeee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Тембры</w:t>
            </w:r>
          </w:p>
        </w:tc>
        <w:tc>
          <w:tcPr>
            <w:tcW w:w="82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встроенных тембров: 10 вариантов рояля\фортепиано, 4 электропиано, 2 органа, струнные,бас</w:t>
            </w:r>
          </w:p>
        </w:tc>
      </w:tr>
      <w:tr>
        <w:trPr>
          <w:trHeight w:val="1" w:hRule="atLeast"/>
          <w:jc w:val="left"/>
        </w:trPr>
        <w:tc>
          <w:tcPr>
            <w:tcW w:w="28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eeeeee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Наложение тембров\разделение клавиатуры</w:t>
            </w:r>
          </w:p>
        </w:tc>
        <w:tc>
          <w:tcPr>
            <w:tcW w:w="82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Наложение (исключая басовый тембр) Разделение (только басовый тембр)</w:t>
            </w:r>
          </w:p>
        </w:tc>
      </w:tr>
      <w:tr>
        <w:trPr>
          <w:trHeight w:val="1" w:hRule="atLeast"/>
          <w:jc w:val="left"/>
        </w:trPr>
        <w:tc>
          <w:tcPr>
            <w:tcW w:w="28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eeeeee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Цифровые эффекты</w:t>
            </w:r>
          </w:p>
        </w:tc>
        <w:tc>
          <w:tcPr>
            <w:tcW w:w="82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Эмулятор акустических пространств (N.Y. CLUB, SCORING STAGE, DUTCH CHURCH, STANDARD HALL, OPERA HALL VIENNESE HALL, L.A. HALL, BERLIN HALL, FRENCH CATHEDRAL, BRITISH STADIUM )</w:t>
              <w:br/>
              <w:t xml:space="preserve">хорус (4 вида), яркость (от -3 до +3), DSP (предустановлены для некоторых тембров)</w:t>
            </w:r>
          </w:p>
        </w:tc>
      </w:tr>
      <w:tr>
        <w:trPr>
          <w:trHeight w:val="1" w:hRule="atLeast"/>
          <w:jc w:val="left"/>
        </w:trPr>
        <w:tc>
          <w:tcPr>
            <w:tcW w:w="28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eeeeee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Встроенные композиции</w:t>
            </w:r>
          </w:p>
        </w:tc>
        <w:tc>
          <w:tcPr>
            <w:tcW w:w="82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60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музыкальная библиотека)</w:t>
            </w:r>
          </w:p>
        </w:tc>
      </w:tr>
      <w:tr>
        <w:trPr>
          <w:trHeight w:val="1" w:hRule="atLeast"/>
          <w:jc w:val="left"/>
        </w:trPr>
        <w:tc>
          <w:tcPr>
            <w:tcW w:w="28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eeeeee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Загрузка композиций</w:t>
            </w:r>
          </w:p>
        </w:tc>
        <w:tc>
          <w:tcPr>
            <w:tcW w:w="82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макс. 10 композиций, прим. 90кб каждая</w:t>
            </w:r>
          </w:p>
        </w:tc>
      </w:tr>
      <w:tr>
        <w:trPr>
          <w:trHeight w:val="1" w:hRule="atLeast"/>
          <w:jc w:val="left"/>
        </w:trPr>
        <w:tc>
          <w:tcPr>
            <w:tcW w:w="28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eeeeee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Функция обучения</w:t>
            </w:r>
          </w:p>
        </w:tc>
        <w:tc>
          <w:tcPr>
            <w:tcW w:w="82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Включение\отключение партий (правая\левая)</w:t>
            </w:r>
          </w:p>
        </w:tc>
      </w:tr>
      <w:tr>
        <w:trPr>
          <w:trHeight w:val="1" w:hRule="atLeast"/>
          <w:jc w:val="left"/>
        </w:trPr>
        <w:tc>
          <w:tcPr>
            <w:tcW w:w="28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eeeeee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Метроном</w:t>
            </w:r>
          </w:p>
        </w:tc>
        <w:tc>
          <w:tcPr>
            <w:tcW w:w="82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Ударов в такте 0,2,3,4,5,6 (темп от 20 до 255)</w:t>
            </w:r>
          </w:p>
        </w:tc>
      </w:tr>
      <w:tr>
        <w:trPr>
          <w:trHeight w:val="1" w:hRule="atLeast"/>
          <w:jc w:val="left"/>
        </w:trPr>
        <w:tc>
          <w:tcPr>
            <w:tcW w:w="28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eeeeee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Рекордер</w:t>
            </w:r>
          </w:p>
        </w:tc>
        <w:tc>
          <w:tcPr>
            <w:tcW w:w="82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(MIDI) 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дорожки х 1 композиция, макс. 5000 нот, запись и воспроизведение в реальном времени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Аудио запись) до 99 композиций, не более 25 мин. каждая в формате Wav 44.1кГц</w:t>
            </w:r>
          </w:p>
        </w:tc>
      </w:tr>
      <w:tr>
        <w:trPr>
          <w:trHeight w:val="1" w:hRule="atLeast"/>
          <w:jc w:val="left"/>
        </w:trPr>
        <w:tc>
          <w:tcPr>
            <w:tcW w:w="28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eeeeee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Дополнительные возможности</w:t>
            </w:r>
          </w:p>
        </w:tc>
        <w:tc>
          <w:tcPr>
            <w:tcW w:w="82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numPr>
                <w:ilvl w:val="0"/>
                <w:numId w:val="43"/>
              </w:numPr>
              <w:tabs>
                <w:tab w:val="left" w:pos="720" w:leader="none"/>
              </w:tabs>
              <w:spacing w:before="0" w:after="0" w:line="240"/>
              <w:ind w:right="0" w:left="33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кнопки прямого доступа тембра рояля (Concert, Modern, Jazz)</w:t>
            </w:r>
          </w:p>
          <w:p>
            <w:pPr>
              <w:numPr>
                <w:ilvl w:val="0"/>
                <w:numId w:val="43"/>
              </w:numPr>
              <w:tabs>
                <w:tab w:val="left" w:pos="720" w:leader="none"/>
              </w:tabs>
              <w:spacing w:before="0" w:after="0" w:line="240"/>
              <w:ind w:right="0" w:left="33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Сдвижная крышка клавиатуры</w:t>
            </w:r>
          </w:p>
          <w:p>
            <w:pPr>
              <w:numPr>
                <w:ilvl w:val="0"/>
                <w:numId w:val="43"/>
              </w:numPr>
              <w:tabs>
                <w:tab w:val="left" w:pos="720" w:leader="none"/>
              </w:tabs>
              <w:spacing w:before="0" w:after="0" w:line="240"/>
              <w:ind w:right="0" w:left="33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Авто отключение: прим. через 4 часа</w:t>
            </w:r>
          </w:p>
          <w:p>
            <w:pPr>
              <w:numPr>
                <w:ilvl w:val="0"/>
                <w:numId w:val="43"/>
              </w:numPr>
              <w:tabs>
                <w:tab w:val="left" w:pos="720" w:leader="none"/>
              </w:tabs>
              <w:spacing w:before="0" w:after="0" w:line="240"/>
              <w:ind w:right="0" w:left="33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Функция "Дуэт"</w:t>
            </w:r>
          </w:p>
          <w:p>
            <w:pPr>
              <w:numPr>
                <w:ilvl w:val="0"/>
                <w:numId w:val="43"/>
              </w:numPr>
              <w:tabs>
                <w:tab w:val="left" w:pos="720" w:leader="none"/>
              </w:tabs>
              <w:spacing w:before="0" w:after="0" w:line="240"/>
              <w:ind w:right="0" w:left="33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Октавный перенос (+\- 2 октавы)</w:t>
            </w:r>
          </w:p>
        </w:tc>
      </w:tr>
      <w:tr>
        <w:trPr>
          <w:trHeight w:val="1" w:hRule="atLeast"/>
          <w:jc w:val="left"/>
        </w:trPr>
        <w:tc>
          <w:tcPr>
            <w:tcW w:w="28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eeeeee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Транспонирование</w:t>
            </w:r>
          </w:p>
        </w:tc>
        <w:tc>
          <w:tcPr>
            <w:tcW w:w="82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октавы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 -12 полутонов до +12 полутонов)</w:t>
            </w:r>
          </w:p>
        </w:tc>
      </w:tr>
      <w:tr>
        <w:trPr>
          <w:trHeight w:val="1" w:hRule="atLeast"/>
          <w:jc w:val="left"/>
        </w:trPr>
        <w:tc>
          <w:tcPr>
            <w:tcW w:w="28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eeeeee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Подстройка</w:t>
            </w:r>
          </w:p>
        </w:tc>
        <w:tc>
          <w:tcPr>
            <w:tcW w:w="82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A4 = 415.5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Гц ~ 440.0 Гц ~ 465.9 Гц</w:t>
            </w:r>
          </w:p>
        </w:tc>
      </w:tr>
      <w:tr>
        <w:trPr>
          <w:trHeight w:val="1" w:hRule="atLeast"/>
          <w:jc w:val="left"/>
        </w:trPr>
        <w:tc>
          <w:tcPr>
            <w:tcW w:w="28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eeeeee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Педали</w:t>
            </w:r>
          </w:p>
        </w:tc>
        <w:tc>
          <w:tcPr>
            <w:tcW w:w="82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педали (демпфер, софт, состенуто)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*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демпфер - плавное распознавание</w:t>
            </w:r>
          </w:p>
        </w:tc>
      </w:tr>
      <w:tr>
        <w:trPr>
          <w:trHeight w:val="1" w:hRule="atLeast"/>
          <w:jc w:val="left"/>
        </w:trPr>
        <w:tc>
          <w:tcPr>
            <w:tcW w:w="28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eeeeee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MIDI</w:t>
            </w:r>
          </w:p>
        </w:tc>
        <w:tc>
          <w:tcPr>
            <w:tcW w:w="82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Этот инструмент не оснащается MIDI портом. Все MIDI операции с компьтером происходят через USB порт</w:t>
            </w:r>
          </w:p>
        </w:tc>
      </w:tr>
      <w:tr>
        <w:trPr>
          <w:trHeight w:val="1" w:hRule="atLeast"/>
          <w:jc w:val="left"/>
        </w:trPr>
        <w:tc>
          <w:tcPr>
            <w:tcW w:w="28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eeeeee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Акустическая система</w:t>
            </w:r>
          </w:p>
        </w:tc>
        <w:tc>
          <w:tcPr>
            <w:tcW w:w="82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см x 2, 5 см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× 2 (2-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 полосные 4 динамика)</w:t>
            </w:r>
          </w:p>
        </w:tc>
      </w:tr>
      <w:tr>
        <w:trPr>
          <w:trHeight w:val="1" w:hRule="atLeast"/>
          <w:jc w:val="left"/>
        </w:trPr>
        <w:tc>
          <w:tcPr>
            <w:tcW w:w="28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eeeeee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Выходная мощность</w:t>
            </w:r>
          </w:p>
        </w:tc>
        <w:tc>
          <w:tcPr>
            <w:tcW w:w="82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Вт + 20 Вт</w:t>
            </w:r>
          </w:p>
        </w:tc>
      </w:tr>
      <w:tr>
        <w:trPr>
          <w:trHeight w:val="1" w:hRule="atLeast"/>
          <w:jc w:val="left"/>
        </w:trPr>
        <w:tc>
          <w:tcPr>
            <w:tcW w:w="28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eeeeee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Разъемы</w:t>
            </w:r>
          </w:p>
        </w:tc>
        <w:tc>
          <w:tcPr>
            <w:tcW w:w="82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numPr>
                <w:ilvl w:val="0"/>
                <w:numId w:val="66"/>
              </w:numPr>
              <w:tabs>
                <w:tab w:val="left" w:pos="720" w:leader="none"/>
              </w:tabs>
              <w:spacing w:before="0" w:after="0" w:line="240"/>
              <w:ind w:right="0" w:left="33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Наушники х 2 (стандартный стерео jack)</w:t>
            </w:r>
          </w:p>
          <w:p>
            <w:pPr>
              <w:numPr>
                <w:ilvl w:val="0"/>
                <w:numId w:val="66"/>
              </w:numPr>
              <w:tabs>
                <w:tab w:val="left" w:pos="720" w:leader="none"/>
              </w:tabs>
              <w:spacing w:before="0" w:after="0" w:line="240"/>
              <w:ind w:right="0" w:left="33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Линейный выход (лев\моно, прав)</w:t>
            </w:r>
          </w:p>
          <w:p>
            <w:pPr>
              <w:numPr>
                <w:ilvl w:val="0"/>
                <w:numId w:val="66"/>
              </w:numPr>
              <w:tabs>
                <w:tab w:val="left" w:pos="720" w:leader="none"/>
              </w:tabs>
              <w:spacing w:before="0" w:after="0" w:line="240"/>
              <w:ind w:right="0" w:left="33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USB: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тип А, тип В</w:t>
            </w:r>
          </w:p>
          <w:p>
            <w:pPr>
              <w:numPr>
                <w:ilvl w:val="0"/>
                <w:numId w:val="66"/>
              </w:numPr>
              <w:tabs>
                <w:tab w:val="left" w:pos="720" w:leader="none"/>
              </w:tabs>
              <w:spacing w:before="0" w:after="0" w:line="240"/>
              <w:ind w:right="0" w:left="33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Внешнее питание (24 В DC)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* USB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кабель (тип А-В) для подключения к компьютеру</w:t>
            </w:r>
          </w:p>
        </w:tc>
      </w:tr>
      <w:tr>
        <w:trPr>
          <w:trHeight w:val="1" w:hRule="atLeast"/>
          <w:jc w:val="left"/>
        </w:trPr>
        <w:tc>
          <w:tcPr>
            <w:tcW w:w="28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eeeeee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Подключение питания</w:t>
            </w:r>
          </w:p>
        </w:tc>
        <w:tc>
          <w:tcPr>
            <w:tcW w:w="82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AC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адаптер: AD-E24250LW</w:t>
            </w:r>
          </w:p>
        </w:tc>
      </w:tr>
      <w:tr>
        <w:trPr>
          <w:trHeight w:val="1" w:hRule="atLeast"/>
          <w:jc w:val="left"/>
        </w:trPr>
        <w:tc>
          <w:tcPr>
            <w:tcW w:w="28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eeeeee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Габариты (Ш х Г х В)</w:t>
            </w:r>
          </w:p>
        </w:tc>
        <w:tc>
          <w:tcPr>
            <w:tcW w:w="82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1,367 x 299 x 837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мм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закрытой верхней крышкой)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без пюпитра)</w:t>
            </w:r>
          </w:p>
        </w:tc>
      </w:tr>
      <w:tr>
        <w:trPr>
          <w:trHeight w:val="1" w:hRule="atLeast"/>
          <w:jc w:val="left"/>
        </w:trPr>
        <w:tc>
          <w:tcPr>
            <w:tcW w:w="28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eeeeee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Вес</w:t>
            </w:r>
          </w:p>
        </w:tc>
        <w:tc>
          <w:tcPr>
            <w:tcW w:w="82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35.5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кг (без пюпитра)</w:t>
            </w:r>
          </w:p>
        </w:tc>
      </w:tr>
      <w:tr>
        <w:trPr>
          <w:trHeight w:val="1" w:hRule="atLeast"/>
          <w:jc w:val="left"/>
        </w:trPr>
        <w:tc>
          <w:tcPr>
            <w:tcW w:w="28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eeeeee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Окраска</w:t>
            </w:r>
          </w:p>
        </w:tc>
        <w:tc>
          <w:tcPr>
            <w:tcW w:w="82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Натуральный дуб</w:t>
            </w:r>
          </w:p>
        </w:tc>
      </w:tr>
      <w:tr>
        <w:trPr>
          <w:trHeight w:val="1" w:hRule="atLeast"/>
          <w:jc w:val="left"/>
        </w:trPr>
        <w:tc>
          <w:tcPr>
            <w:tcW w:w="28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eeeeee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Аксессуары в комплекте</w:t>
            </w:r>
          </w:p>
        </w:tc>
        <w:tc>
          <w:tcPr>
            <w:tcW w:w="82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AC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адаптер (AD-E24250LW), нотная тетрадь, пюпитр, держатель д\наушников</w:t>
            </w:r>
          </w:p>
        </w:tc>
      </w:tr>
      <w:tr>
        <w:trPr>
          <w:trHeight w:val="1" w:hRule="atLeast"/>
          <w:jc w:val="left"/>
        </w:trPr>
        <w:tc>
          <w:tcPr>
            <w:tcW w:w="28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eeeeee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52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555555"/>
                <w:spacing w:val="0"/>
                <w:position w:val="0"/>
                <w:sz w:val="18"/>
                <w:shd w:fill="auto" w:val="clear"/>
              </w:rPr>
              <w:t xml:space="preserve">EAN </w:t>
            </w:r>
            <w:r>
              <w:rPr>
                <w:rFonts w:ascii="Helvetica" w:hAnsi="Helvetica" w:cs="Helvetica" w:eastAsia="Helvetica"/>
                <w:color w:val="555555"/>
                <w:spacing w:val="0"/>
                <w:position w:val="0"/>
                <w:sz w:val="18"/>
                <w:shd w:fill="auto" w:val="clear"/>
              </w:rPr>
              <w:t xml:space="preserve">код</w:t>
            </w:r>
          </w:p>
        </w:tc>
        <w:tc>
          <w:tcPr>
            <w:tcW w:w="8205" w:type="dxa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br/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43">
    <w:abstractNumId w:val="6"/>
  </w:num>
  <w:num w:numId="6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