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Технические характеристики</w:t>
      </w: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Спецификации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Клавиатура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76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клавиш стандартного размера</w:t>
        <w:br/>
        <w:t xml:space="preserve">С чувствительностью к касанию: 2 типа, выкл.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Максимальная полифония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48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нот (24 для некоторых тембров)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Тембры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Встроенные тоны: 700</w:t>
        <w:br/>
        <w:t xml:space="preserve">Пользовательские тембры: до 10 (редактор тембров)</w:t>
        <w:br/>
        <w:t xml:space="preserve">функции: Layer -наложение тембров , Split -разделение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клавиатуры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Реверберация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от 1 до 10, выкл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Хорус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от 1 до 5, выкл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DSP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Предустановленных эффектов DSP: 100</w:t>
        <w:br/>
        <w:t xml:space="preserve">Пользовательских эффектов DSP: до 100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метроном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Ударов в такте: 0, 2 - 6</w:t>
        <w:br/>
        <w:t xml:space="preserve">Значения темпа: 30 - 255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Авто аккомпанемент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Встроенные стили: 210</w:t>
        <w:br/>
        <w:t xml:space="preserve">Пользовательские стили: до 10 (редактор стилей)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Демо-композиции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5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композиций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Регистрационная память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32 (4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настройки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× 8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банков)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Песенный секвенсер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Запись в реальном времени, воспроизведение</w:t>
        <w:br/>
        <w:t xml:space="preserve">Игра на клавиатуре: 5 композиций, 17 треков</w:t>
        <w:br/>
        <w:t xml:space="preserve">Емкость памяти: приблизительно 12 000 нот (всего 5 композиций)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Микшер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32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партии (A01-A16/B01-B16)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Master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параметры, параметры DSP, параметры партий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MIC/INST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параметры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Другие функции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Транспонирование: +\- 1 октава (-12 до +12 полутонов)</w:t>
        <w:br/>
        <w:t xml:space="preserve">Перенос октавы: ВЕРХНЯЯ 1/ВЕРХНЯЯ 2/НИЖНЯЯ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±2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октавы</w:t>
        <w:br/>
        <w:t xml:space="preserve">Настройка: A4 = 415,5 - 440,0 - 465,9Гц</w:t>
        <w:br/>
        <w:t xml:space="preserve">Настройка звукоряда: точная отстройка звукоряда, предустановленные звукоряды</w:t>
        <w:br/>
        <w:t xml:space="preserve">Музыкальные предустановки: 305 встроенных, плюс 50 пользовательских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Установки в одно касание: 200</w:t>
        <w:br/>
        <w:t xml:space="preserve">Автогармонизация: 12 видов</w:t>
        <w:br/>
        <w:t xml:space="preserve">Арпеджиатор: 150 видов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MIDI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16-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канальный, мультитембральный, поддержка стандарта GM 1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Колесо Pitch Bend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Диапазон Pitch Bend : 0 - 12 полутонов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Карты памяти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Поддерживаемые карты памяти: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SD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или SDHC , 32Гб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и менее</w:t>
        <w:br/>
        <w:t xml:space="preserve">функции: воспроизведение стандартных MIDI файлов, их сохранение, извлечение и удаление, форматирование карты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Входы/выходы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порт USB : тип B</w:t>
        <w:br/>
        <w:t xml:space="preserve">Сустейн/Назначаемый разъем: стандартный jack (сустейн, состенуто, софт, запуск/остановка)</w:t>
        <w:br/>
        <w:t xml:space="preserve">Разъем для наушников: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стандартный стерео Jack</w:t>
        <w:br/>
        <w:t xml:space="preserve">Линейный выход: правый/левый(моно)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-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стандартный jack x 2</w:t>
        <w:br/>
      </w:r>
    </w:p>
    <w:p>
      <w:pPr>
        <w:spacing w:before="0" w:after="0" w:line="270"/>
        <w:ind w:right="0" w:left="96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выходное сопротивление: 2,3k&amp;Омега; Выходное напряжение: 1,5 В (среднеквадратичное) максимум</w:t>
      </w:r>
    </w:p>
    <w:p>
      <w:pPr>
        <w:spacing w:before="0" w:after="0" w:line="270"/>
        <w:ind w:right="0" w:left="63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Аудио вход: стерео мини jack</w:t>
        <w:br/>
      </w:r>
    </w:p>
    <w:p>
      <w:pPr>
        <w:spacing w:before="0" w:after="0" w:line="270"/>
        <w:ind w:right="0" w:left="96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Входное сопротивление: 9k&amp;Омега; Входная чувствительность: 200мВ</w:t>
      </w:r>
    </w:p>
    <w:p>
      <w:pPr>
        <w:spacing w:before="0" w:after="0" w:line="270"/>
        <w:ind w:right="0" w:left="63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Микрофонный вход: стандартный jack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(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только для динамического микрофона)</w:t>
        <w:br/>
      </w:r>
    </w:p>
    <w:p>
      <w:pPr>
        <w:spacing w:before="0" w:after="0" w:line="270"/>
        <w:ind w:right="0" w:left="96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Входное сопротивление: 3k&amp;Омега;, Входная чувствительность: 10mV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Разъем для подключения питания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12V DC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Источник питания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Двухполосный</w:t>
        <w:br/>
        <w:t xml:space="preserve">Аккумуляторы: 6 D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батареи</w:t>
        <w:br/>
        <w:t xml:space="preserve">Срок службы батарей: приблизительно 4 часа непрерывной эксплуатации с щелочными батареями</w:t>
        <w:br/>
        <w:t xml:space="preserve">адаптер переменного тока: AD-A12150LВт</w:t>
        <w:br/>
        <w:t xml:space="preserve">Авто отключение: приблизительно через 6 минут после последнего нажатия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(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во время использования аккумулятора), приблизительно через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4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часа после последнего нажатия (во время использования адаптера переменного тока)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Динамики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12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см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× 2 + 3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см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× 2 (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Вывод: 6,0Вт+ 6,0Вт)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Потребляемая мощность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12V = 18W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Размеры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116.1 x 38.5 x 14.7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см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Вес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приблизительно 7,9 кг</w:t>
      </w: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Основные характеристики продукта</w:t>
      </w:r>
    </w:p>
    <w:p>
      <w:pPr>
        <w:numPr>
          <w:ilvl w:val="0"/>
          <w:numId w:val="56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76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клавиш фортепианного типа</w:t>
      </w:r>
    </w:p>
    <w:p>
      <w:pPr>
        <w:numPr>
          <w:ilvl w:val="0"/>
          <w:numId w:val="56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700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тембров</w:t>
      </w:r>
    </w:p>
    <w:p>
      <w:pPr>
        <w:numPr>
          <w:ilvl w:val="0"/>
          <w:numId w:val="56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210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стилей</w:t>
      </w:r>
    </w:p>
    <w:p>
      <w:pPr>
        <w:numPr>
          <w:ilvl w:val="0"/>
          <w:numId w:val="56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ЖК-дисплей, Колесо ввода данных</w:t>
      </w:r>
    </w:p>
    <w:p>
      <w:pPr>
        <w:numPr>
          <w:ilvl w:val="0"/>
          <w:numId w:val="56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100 DSP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эффектов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numPr>
          <w:ilvl w:val="0"/>
          <w:numId w:val="56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Арпеджиатор &amp; функций</w:t>
      </w:r>
    </w:p>
    <w:p>
      <w:pPr>
        <w:numPr>
          <w:ilvl w:val="0"/>
          <w:numId w:val="56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редактор тембров и стилей</w:t>
      </w:r>
    </w:p>
    <w:p>
      <w:pPr>
        <w:numPr>
          <w:ilvl w:val="0"/>
          <w:numId w:val="56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16-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дорожечной секвенсер</w:t>
      </w:r>
    </w:p>
    <w:p>
      <w:pPr>
        <w:numPr>
          <w:ilvl w:val="0"/>
          <w:numId w:val="56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32-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канальный микшер</w:t>
      </w:r>
    </w:p>
    <w:p>
      <w:pPr>
        <w:numPr>
          <w:ilvl w:val="0"/>
          <w:numId w:val="56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Слот для SD карт, аудио вход линейный выход, USB</w:t>
      </w:r>
    </w:p>
    <w:p>
      <w:pPr>
        <w:tabs>
          <w:tab w:val="left" w:pos="720" w:leader="none"/>
        </w:tabs>
        <w:spacing w:before="0" w:after="120" w:line="270"/>
        <w:ind w:right="0" w:left="27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43">
    <w:abstractNumId w:val="6"/>
  </w:num>
  <w:num w:numId="5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