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10" w:rsidRDefault="008C0E10" w:rsidP="008C0E1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</w:pPr>
      <w:r w:rsidRPr="008C0E10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 xml:space="preserve">Описание </w:t>
      </w:r>
      <w:proofErr w:type="spellStart"/>
      <w:r w:rsidRPr="008C0E10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>Superlux</w:t>
      </w:r>
      <w:proofErr w:type="spellEnd"/>
      <w:r w:rsidRPr="008C0E10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  <w:t xml:space="preserve"> CMH8C</w:t>
      </w:r>
    </w:p>
    <w:p w:rsidR="008C0E10" w:rsidRDefault="008C0E10" w:rsidP="008C0E1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EEEEEE"/>
          <w:lang w:eastAsia="ru-RU"/>
        </w:rPr>
      </w:pPr>
    </w:p>
    <w:p w:rsidR="008C0E10" w:rsidRDefault="008C0E10" w:rsidP="008C0E10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r>
        <w:rPr>
          <w:rStyle w:val="a4"/>
          <w:rFonts w:ascii="Verdana" w:hAnsi="Verdana"/>
          <w:color w:val="434343"/>
          <w:sz w:val="18"/>
          <w:szCs w:val="18"/>
        </w:rPr>
        <w:t>Студийный микрофон с большой диафрагмой, сменной диаграммой направленности и плоской АЧХ.</w:t>
      </w:r>
    </w:p>
    <w:p w:rsidR="008C0E10" w:rsidRDefault="008C0E10" w:rsidP="008C0E10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proofErr w:type="spellStart"/>
      <w:r>
        <w:rPr>
          <w:rStyle w:val="a4"/>
          <w:rFonts w:ascii="Verdana" w:hAnsi="Verdana"/>
          <w:color w:val="434343"/>
          <w:sz w:val="18"/>
          <w:szCs w:val="18"/>
        </w:rPr>
        <w:t>Superlux</w:t>
      </w:r>
      <w:proofErr w:type="spellEnd"/>
      <w:r>
        <w:rPr>
          <w:rStyle w:val="a4"/>
          <w:rFonts w:ascii="Verdana" w:hAnsi="Verdana"/>
          <w:color w:val="434343"/>
          <w:sz w:val="18"/>
          <w:szCs w:val="18"/>
        </w:rPr>
        <w:t xml:space="preserve"> CMH8C</w:t>
      </w:r>
      <w:r>
        <w:rPr>
          <w:rStyle w:val="apple-converted-space"/>
          <w:rFonts w:ascii="Verdana" w:hAnsi="Verdana"/>
          <w:color w:val="434343"/>
          <w:sz w:val="18"/>
          <w:szCs w:val="18"/>
        </w:rPr>
        <w:t> </w:t>
      </w:r>
      <w:r>
        <w:rPr>
          <w:rFonts w:ascii="Verdana" w:hAnsi="Verdana"/>
          <w:color w:val="434343"/>
          <w:sz w:val="18"/>
          <w:szCs w:val="18"/>
        </w:rPr>
        <w:t>– это универсальный конденсаторный микрофон студийного класса. Исключительное качество сборки и 1” позолоченная мембрана позволяют получить максимально яркую звукопередачу. Широкий набор дополнительных аксессуаров позволит использовать данный микрофон для решения любых задач в любых условиях.</w:t>
      </w:r>
    </w:p>
    <w:p w:rsidR="008C0E10" w:rsidRDefault="008C0E10" w:rsidP="008C0E10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proofErr w:type="spellStart"/>
      <w:r>
        <w:rPr>
          <w:rStyle w:val="a4"/>
          <w:rFonts w:ascii="Verdana" w:hAnsi="Verdana"/>
          <w:color w:val="434343"/>
          <w:sz w:val="18"/>
          <w:szCs w:val="18"/>
        </w:rPr>
        <w:t>Superlux</w:t>
      </w:r>
      <w:proofErr w:type="spellEnd"/>
      <w:r>
        <w:rPr>
          <w:rStyle w:val="a4"/>
          <w:rFonts w:ascii="Verdana" w:hAnsi="Verdana"/>
          <w:color w:val="434343"/>
          <w:sz w:val="18"/>
          <w:szCs w:val="18"/>
        </w:rPr>
        <w:t xml:space="preserve"> CMH8C</w:t>
      </w:r>
      <w:r>
        <w:rPr>
          <w:rStyle w:val="apple-converted-space"/>
          <w:rFonts w:ascii="Verdana" w:hAnsi="Verdana"/>
          <w:color w:val="434343"/>
          <w:sz w:val="18"/>
          <w:szCs w:val="18"/>
        </w:rPr>
        <w:t> </w:t>
      </w:r>
      <w:r>
        <w:rPr>
          <w:rFonts w:ascii="Verdana" w:hAnsi="Verdana"/>
          <w:color w:val="434343"/>
          <w:sz w:val="18"/>
          <w:szCs w:val="18"/>
        </w:rPr>
        <w:t xml:space="preserve">имеет двойную мембрану и три переключаемых диаграммы направленности. Встроенный фильтр позволяет избавиться от нежелательного гула низких частот, в то время как аттенюатор (-10 </w:t>
      </w:r>
      <w:proofErr w:type="spellStart"/>
      <w:r>
        <w:rPr>
          <w:rFonts w:ascii="Verdana" w:hAnsi="Verdana"/>
          <w:color w:val="434343"/>
          <w:sz w:val="18"/>
          <w:szCs w:val="18"/>
        </w:rPr>
        <w:t>Дб</w:t>
      </w:r>
      <w:proofErr w:type="spellEnd"/>
      <w:r>
        <w:rPr>
          <w:rFonts w:ascii="Verdana" w:hAnsi="Verdana"/>
          <w:color w:val="434343"/>
          <w:sz w:val="18"/>
          <w:szCs w:val="18"/>
        </w:rPr>
        <w:t>) эффективно понизит чрезмерные уровни звукового давления для более четкой звукопередачи.</w:t>
      </w:r>
    </w:p>
    <w:p w:rsidR="008C0E10" w:rsidRDefault="008C0E10" w:rsidP="008C0E10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r>
        <w:rPr>
          <w:rStyle w:val="a4"/>
          <w:rFonts w:ascii="Verdana" w:hAnsi="Verdana"/>
          <w:color w:val="434343"/>
          <w:sz w:val="18"/>
          <w:szCs w:val="18"/>
        </w:rPr>
        <w:t>CMH8C</w:t>
      </w:r>
      <w:r>
        <w:rPr>
          <w:rStyle w:val="apple-converted-space"/>
          <w:rFonts w:ascii="Verdana" w:hAnsi="Verdana"/>
          <w:color w:val="434343"/>
          <w:sz w:val="18"/>
          <w:szCs w:val="18"/>
        </w:rPr>
        <w:t> </w:t>
      </w:r>
      <w:r>
        <w:rPr>
          <w:rFonts w:ascii="Verdana" w:hAnsi="Verdana"/>
          <w:color w:val="434343"/>
          <w:sz w:val="18"/>
          <w:szCs w:val="18"/>
        </w:rPr>
        <w:t>– отличный студийный микрофон с удивительной четкостью частотного воспроизведения, низким уровнем искажения и шумов, а также широким динамическим диапазоном. Он удовлетворит требования самых взыскательных профессионалов.</w:t>
      </w:r>
    </w:p>
    <w:p w:rsidR="008C0E10" w:rsidRPr="008C0E10" w:rsidRDefault="008C0E10" w:rsidP="008C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8C0E10" w:rsidRPr="008C0E10" w:rsidRDefault="008C0E10" w:rsidP="008C0E10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F6C042F" wp14:editId="14AEF14F">
            <wp:extent cx="1590675" cy="1714500"/>
            <wp:effectExtent l="0" t="0" r="9525" b="0"/>
            <wp:docPr id="1" name="Рисунок 1" descr="http://www.superlux.com.tw/upload/function.product.info/d5516110-117a-4268-8274-de5ec397430e/img_CMH8C_polar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lux.com.tw/upload/function.product.info/d5516110-117a-4268-8274-de5ec397430e/img_CMH8C_polar_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E10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DE97636" wp14:editId="77665072">
            <wp:extent cx="1590675" cy="1685925"/>
            <wp:effectExtent l="0" t="0" r="9525" b="9525"/>
            <wp:docPr id="2" name="Рисунок 2" descr="http://www.superlux.com.tw/upload/function.product.info/d5516110-117a-4268-8274-de5ec397430e/img_CMH8C_polar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lux.com.tw/upload/function.product.info/d5516110-117a-4268-8274-de5ec397430e/img_CMH8C_polar_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E10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068C844" wp14:editId="33B224FF">
            <wp:extent cx="1590675" cy="1714500"/>
            <wp:effectExtent l="0" t="0" r="9525" b="0"/>
            <wp:docPr id="3" name="Рисунок 3" descr="http://www.superlux.com.tw/upload/function.product.info/d5516110-117a-4268-8274-de5ec397430e/img_CMH8C_polar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perlux.com.tw/upload/function.product.info/d5516110-117a-4268-8274-de5ec397430e/img_CMH8C_polar_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10" w:rsidRPr="008C0E10" w:rsidRDefault="008C0E10" w:rsidP="008C0E10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1” позолоченная мембрана</w:t>
      </w:r>
    </w:p>
    <w:p w:rsidR="008C0E10" w:rsidRPr="008C0E10" w:rsidRDefault="008C0E10" w:rsidP="008C0E10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матовый серебристый корпус</w:t>
      </w:r>
    </w:p>
    <w:p w:rsidR="008C0E10" w:rsidRPr="008C0E10" w:rsidRDefault="008C0E10" w:rsidP="008C0E10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эргономичный пластиковый кейс</w:t>
      </w:r>
    </w:p>
    <w:p w:rsidR="008C0E10" w:rsidRPr="008C0E10" w:rsidRDefault="008C0E10" w:rsidP="008C0E10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выходной преобразователь</w:t>
      </w:r>
    </w:p>
    <w:p w:rsidR="008C0E10" w:rsidRPr="008C0E10" w:rsidRDefault="008C0E10" w:rsidP="008C0E10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ED79997" wp14:editId="277B43FA">
            <wp:extent cx="2981325" cy="1076325"/>
            <wp:effectExtent l="0" t="0" r="9525" b="9525"/>
            <wp:docPr id="4" name="Рисунок 4" descr="http://www.superlux.com.tw/upload/function.product.info/d5516110-117a-4268-8274-de5ec397430e/img_CMH8C_fr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lux.com.tw/upload/function.product.info/d5516110-117a-4268-8274-de5ec397430e/img_CMH8C_fr_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8C0E10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02C1B3B" wp14:editId="1D5505B6">
            <wp:extent cx="2981325" cy="1076325"/>
            <wp:effectExtent l="0" t="0" r="9525" b="9525"/>
            <wp:docPr id="5" name="Рисунок 5" descr="http://www.superlux.com.tw/upload/function.product.info/d5516110-117a-4268-8274-de5ec397430e/img_CMH8C_fr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lux.com.tw/upload/function.product.info/d5516110-117a-4268-8274-de5ec397430e/img_CMH8C_fr_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8C0E10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71D9D7F" wp14:editId="53ABB80E">
            <wp:extent cx="2981325" cy="1066800"/>
            <wp:effectExtent l="0" t="0" r="9525" b="0"/>
            <wp:docPr id="6" name="Рисунок 6" descr="http://www.superlux.com.tw/upload/function.product.info/d5516110-117a-4268-8274-de5ec397430e/img_CMH8C_fr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perlux.com.tw/upload/function.product.info/d5516110-117a-4268-8274-de5ec397430e/img_CMH8C_fr_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10" w:rsidRPr="008C0E10" w:rsidRDefault="008C0E10" w:rsidP="008C0E10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Применение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студийная звукозапись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радиовещание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вокал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духовые инструменты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классические струнные инструменты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акустическая гитара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фортепиано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перкуссия</w:t>
      </w:r>
    </w:p>
    <w:p w:rsidR="008C0E10" w:rsidRPr="008C0E10" w:rsidRDefault="008C0E10" w:rsidP="008C0E10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8C0E1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этнические инструменты</w:t>
      </w:r>
    </w:p>
    <w:p w:rsidR="00511F33" w:rsidRDefault="00511F33"/>
    <w:sectPr w:rsidR="0051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44674"/>
    <w:multiLevelType w:val="multilevel"/>
    <w:tmpl w:val="16E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2755E"/>
    <w:multiLevelType w:val="multilevel"/>
    <w:tmpl w:val="DC7C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34"/>
    <w:rsid w:val="00084134"/>
    <w:rsid w:val="00511F33"/>
    <w:rsid w:val="008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3616-81CF-4E66-85D3-7BB67C5D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E10"/>
    <w:rPr>
      <w:b/>
      <w:bCs/>
    </w:rPr>
  </w:style>
  <w:style w:type="character" w:customStyle="1" w:styleId="apple-converted-space">
    <w:name w:val="apple-converted-space"/>
    <w:basedOn w:val="a0"/>
    <w:rsid w:val="008C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2015-02-14T08:34:00Z</dcterms:created>
  <dcterms:modified xsi:type="dcterms:W3CDTF">2015-02-14T08:35:00Z</dcterms:modified>
</cp:coreProperties>
</file>