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B12" w:rsidRDefault="00C76B12" w:rsidP="00C76B12">
      <w:pPr>
        <w:pStyle w:val="a3"/>
        <w:shd w:val="clear" w:color="auto" w:fill="DEDEDE"/>
        <w:rPr>
          <w:rFonts w:ascii="Verdana" w:hAnsi="Verdana"/>
          <w:color w:val="000000"/>
        </w:rPr>
      </w:pPr>
      <w:proofErr w:type="gramStart"/>
      <w:r>
        <w:rPr>
          <w:rFonts w:ascii="Verdana" w:hAnsi="Verdana"/>
          <w:color w:val="000000"/>
        </w:rPr>
        <w:t>Есть 47 типов эффектов, объединенных в девять модулей (все можно использовать одновременно): компрессор/</w:t>
      </w:r>
      <w:proofErr w:type="spellStart"/>
      <w:r>
        <w:rPr>
          <w:rFonts w:ascii="Verdana" w:hAnsi="Verdana"/>
          <w:color w:val="000000"/>
        </w:rPr>
        <w:t>лимитер</w:t>
      </w:r>
      <w:proofErr w:type="spellEnd"/>
      <w:r>
        <w:rPr>
          <w:rFonts w:ascii="Verdana" w:hAnsi="Verdana"/>
          <w:color w:val="000000"/>
        </w:rPr>
        <w:t xml:space="preserve">, </w:t>
      </w:r>
      <w:proofErr w:type="spellStart"/>
      <w:r>
        <w:rPr>
          <w:rFonts w:ascii="Verdana" w:hAnsi="Verdana"/>
          <w:color w:val="000000"/>
        </w:rPr>
        <w:t>вау</w:t>
      </w:r>
      <w:proofErr w:type="spellEnd"/>
      <w:r>
        <w:rPr>
          <w:rFonts w:ascii="Verdana" w:hAnsi="Verdana"/>
          <w:color w:val="000000"/>
        </w:rPr>
        <w:t xml:space="preserve"> или спецэффект (резонансный фильтр, </w:t>
      </w:r>
      <w:proofErr w:type="spellStart"/>
      <w:r>
        <w:rPr>
          <w:rFonts w:ascii="Verdana" w:hAnsi="Verdana"/>
          <w:color w:val="000000"/>
        </w:rPr>
        <w:t>октавер</w:t>
      </w:r>
      <w:proofErr w:type="spellEnd"/>
      <w:r>
        <w:rPr>
          <w:rFonts w:ascii="Verdana" w:hAnsi="Verdana"/>
          <w:color w:val="000000"/>
        </w:rPr>
        <w:t xml:space="preserve">, тремоло, </w:t>
      </w:r>
      <w:proofErr w:type="spellStart"/>
      <w:r>
        <w:rPr>
          <w:rFonts w:ascii="Verdana" w:hAnsi="Verdana"/>
          <w:color w:val="000000"/>
        </w:rPr>
        <w:t>фейзер</w:t>
      </w:r>
      <w:proofErr w:type="spellEnd"/>
      <w:r>
        <w:rPr>
          <w:rFonts w:ascii="Verdana" w:hAnsi="Verdana"/>
          <w:color w:val="000000"/>
        </w:rPr>
        <w:t xml:space="preserve">, кольцевой модулятор, имитатор </w:t>
      </w:r>
      <w:proofErr w:type="spellStart"/>
      <w:r>
        <w:rPr>
          <w:rFonts w:ascii="Verdana" w:hAnsi="Verdana"/>
          <w:color w:val="000000"/>
        </w:rPr>
        <w:t>безладового</w:t>
      </w:r>
      <w:proofErr w:type="spellEnd"/>
      <w:r>
        <w:rPr>
          <w:rFonts w:ascii="Verdana" w:hAnsi="Verdana"/>
          <w:color w:val="000000"/>
        </w:rPr>
        <w:t xml:space="preserve"> инструмента), блок моделирования (восемь моделей </w:t>
      </w:r>
      <w:proofErr w:type="spellStart"/>
      <w:r>
        <w:rPr>
          <w:rFonts w:ascii="Verdana" w:hAnsi="Verdana"/>
          <w:color w:val="000000"/>
        </w:rPr>
        <w:t>предусилителей</w:t>
      </w:r>
      <w:proofErr w:type="spellEnd"/>
      <w:r>
        <w:rPr>
          <w:rFonts w:ascii="Verdana" w:hAnsi="Verdana"/>
          <w:color w:val="000000"/>
        </w:rPr>
        <w:t xml:space="preserve"> с кабинетами, пять моделей педальных эффектов, три синтезаторных басовых звука), </w:t>
      </w:r>
      <w:proofErr w:type="spellStart"/>
      <w:r>
        <w:rPr>
          <w:rFonts w:ascii="Verdana" w:hAnsi="Verdana"/>
          <w:color w:val="000000"/>
        </w:rPr>
        <w:t>шумоподавитель</w:t>
      </w:r>
      <w:proofErr w:type="spellEnd"/>
      <w:r>
        <w:rPr>
          <w:rFonts w:ascii="Verdana" w:hAnsi="Verdana"/>
          <w:color w:val="000000"/>
        </w:rPr>
        <w:t xml:space="preserve"> (ZNR), низкочастотный эквалайзер, высокочастотный эквалайзер, модуляционный эффект (</w:t>
      </w:r>
      <w:proofErr w:type="spellStart"/>
      <w:r>
        <w:rPr>
          <w:rFonts w:ascii="Verdana" w:hAnsi="Verdana"/>
          <w:color w:val="000000"/>
        </w:rPr>
        <w:t>хорус</w:t>
      </w:r>
      <w:proofErr w:type="spellEnd"/>
      <w:r>
        <w:rPr>
          <w:rFonts w:ascii="Verdana" w:hAnsi="Verdana"/>
          <w:color w:val="000000"/>
        </w:rPr>
        <w:t xml:space="preserve">, </w:t>
      </w:r>
      <w:proofErr w:type="spellStart"/>
      <w:r>
        <w:rPr>
          <w:rFonts w:ascii="Verdana" w:hAnsi="Verdana"/>
          <w:color w:val="000000"/>
        </w:rPr>
        <w:t>фленджер</w:t>
      </w:r>
      <w:proofErr w:type="spellEnd"/>
      <w:r>
        <w:rPr>
          <w:rFonts w:ascii="Verdana" w:hAnsi="Verdana"/>
          <w:color w:val="000000"/>
        </w:rPr>
        <w:t xml:space="preserve">, вибрато, </w:t>
      </w:r>
      <w:proofErr w:type="spellStart"/>
      <w:r>
        <w:rPr>
          <w:rFonts w:ascii="Verdana" w:hAnsi="Verdana"/>
          <w:color w:val="000000"/>
        </w:rPr>
        <w:t>гармонайзер</w:t>
      </w:r>
      <w:proofErr w:type="spellEnd"/>
      <w:r>
        <w:rPr>
          <w:rFonts w:ascii="Verdana" w:hAnsi="Verdana"/>
          <w:color w:val="000000"/>
        </w:rPr>
        <w:t xml:space="preserve"> и др.), </w:t>
      </w:r>
      <w:proofErr w:type="spellStart"/>
      <w:r>
        <w:rPr>
          <w:rFonts w:ascii="Verdana" w:hAnsi="Verdana"/>
          <w:color w:val="000000"/>
        </w:rPr>
        <w:t>дилей</w:t>
      </w:r>
      <w:proofErr w:type="spellEnd"/>
      <w:r>
        <w:rPr>
          <w:rFonts w:ascii="Verdana" w:hAnsi="Verdana"/>
          <w:color w:val="000000"/>
        </w:rPr>
        <w:t xml:space="preserve"> (до пяти секунд</w:t>
      </w:r>
      <w:proofErr w:type="gramEnd"/>
      <w:r>
        <w:rPr>
          <w:rFonts w:ascii="Verdana" w:hAnsi="Verdana"/>
          <w:color w:val="000000"/>
        </w:rPr>
        <w:t>), ревербератор.</w:t>
      </w:r>
    </w:p>
    <w:p w:rsidR="00C76B12" w:rsidRDefault="00C76B12" w:rsidP="00C76B12">
      <w:pPr>
        <w:pStyle w:val="a3"/>
        <w:shd w:val="clear" w:color="auto" w:fill="DEDEDE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Есть 40 </w:t>
      </w:r>
      <w:proofErr w:type="spellStart"/>
      <w:r>
        <w:rPr>
          <w:rFonts w:ascii="Verdana" w:hAnsi="Verdana"/>
          <w:color w:val="000000"/>
        </w:rPr>
        <w:t>пресетных</w:t>
      </w:r>
      <w:proofErr w:type="spellEnd"/>
      <w:r>
        <w:rPr>
          <w:rFonts w:ascii="Verdana" w:hAnsi="Verdana"/>
          <w:color w:val="000000"/>
        </w:rPr>
        <w:t xml:space="preserve"> и 40 пользовательских </w:t>
      </w:r>
      <w:proofErr w:type="spellStart"/>
      <w:r>
        <w:rPr>
          <w:rFonts w:ascii="Verdana" w:hAnsi="Verdana"/>
          <w:color w:val="000000"/>
        </w:rPr>
        <w:t>пэтчей</w:t>
      </w:r>
      <w:proofErr w:type="spellEnd"/>
      <w:r>
        <w:rPr>
          <w:rFonts w:ascii="Verdana" w:hAnsi="Verdana"/>
          <w:color w:val="000000"/>
        </w:rPr>
        <w:t xml:space="preserve"> (производитель заявляет, что задержка при переключении </w:t>
      </w:r>
      <w:proofErr w:type="spellStart"/>
      <w:r>
        <w:rPr>
          <w:rFonts w:ascii="Verdana" w:hAnsi="Verdana"/>
          <w:color w:val="000000"/>
        </w:rPr>
        <w:t>пэтчей</w:t>
      </w:r>
      <w:proofErr w:type="spellEnd"/>
      <w:r>
        <w:rPr>
          <w:rFonts w:ascii="Verdana" w:hAnsi="Verdana"/>
          <w:color w:val="000000"/>
        </w:rPr>
        <w:t xml:space="preserve"> составляет не больше 8 мс), ритм-машина (40 ритмов), хроматический тюнер.</w:t>
      </w:r>
    </w:p>
    <w:p w:rsidR="00C76B12" w:rsidRDefault="00C76B12" w:rsidP="00C76B12">
      <w:pPr>
        <w:pStyle w:val="a3"/>
        <w:shd w:val="clear" w:color="auto" w:fill="DEDEDE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Процессор имеет три вращаемых регулятора, селектор режима, </w:t>
      </w:r>
      <w:proofErr w:type="spellStart"/>
      <w:r>
        <w:rPr>
          <w:rFonts w:ascii="Verdana" w:hAnsi="Verdana"/>
          <w:color w:val="000000"/>
        </w:rPr>
        <w:t>двухсимвольный</w:t>
      </w:r>
      <w:proofErr w:type="spellEnd"/>
      <w:r>
        <w:rPr>
          <w:rFonts w:ascii="Verdana" w:hAnsi="Verdana"/>
          <w:color w:val="000000"/>
        </w:rPr>
        <w:t xml:space="preserve"> светодиодный дисплей, два кнопочных переключателя, кнопку ввода темпа, инструментальный вход (</w:t>
      </w:r>
      <w:proofErr w:type="spellStart"/>
      <w:r>
        <w:rPr>
          <w:rFonts w:ascii="Verdana" w:hAnsi="Verdana"/>
          <w:color w:val="000000"/>
        </w:rPr>
        <w:t>джек</w:t>
      </w:r>
      <w:proofErr w:type="spellEnd"/>
      <w:r>
        <w:rPr>
          <w:rFonts w:ascii="Verdana" w:hAnsi="Verdana"/>
          <w:color w:val="000000"/>
        </w:rPr>
        <w:t xml:space="preserve">, импеданс 1 МОм), симметричный выход (XLR) с переключателем обхода цифровой части, линейный </w:t>
      </w:r>
      <w:proofErr w:type="spellStart"/>
      <w:r>
        <w:rPr>
          <w:rFonts w:ascii="Verdana" w:hAnsi="Verdana"/>
          <w:color w:val="000000"/>
        </w:rPr>
        <w:t>стереовыход</w:t>
      </w:r>
      <w:proofErr w:type="spellEnd"/>
      <w:r>
        <w:rPr>
          <w:rFonts w:ascii="Verdana" w:hAnsi="Verdana"/>
          <w:color w:val="000000"/>
        </w:rPr>
        <w:t xml:space="preserve"> (</w:t>
      </w:r>
      <w:proofErr w:type="spellStart"/>
      <w:r>
        <w:rPr>
          <w:rFonts w:ascii="Verdana" w:hAnsi="Verdana"/>
          <w:color w:val="000000"/>
        </w:rPr>
        <w:t>джек</w:t>
      </w:r>
      <w:proofErr w:type="spellEnd"/>
      <w:r>
        <w:rPr>
          <w:rFonts w:ascii="Verdana" w:hAnsi="Verdana"/>
          <w:color w:val="000000"/>
        </w:rPr>
        <w:t>, может использоваться для наушников), вход для дополнительной педали.</w:t>
      </w:r>
    </w:p>
    <w:p w:rsidR="00C76B12" w:rsidRDefault="00C76B12" w:rsidP="00C76B12">
      <w:pPr>
        <w:pStyle w:val="a3"/>
        <w:shd w:val="clear" w:color="auto" w:fill="DEDEDE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Питание от четырех батареек типа AA (щелочных хватает примерно на 6 часов), от опционального адаптера AC-0006 или по USB.</w:t>
      </w:r>
    </w:p>
    <w:p w:rsidR="00C76B12" w:rsidRDefault="00C76B12" w:rsidP="00C76B12">
      <w:pPr>
        <w:pStyle w:val="a3"/>
        <w:shd w:val="clear" w:color="auto" w:fill="DEDEDE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Устройство выполнено в металлическом корпусе, габариты 255 </w:t>
      </w:r>
      <w:proofErr w:type="spellStart"/>
      <w:r>
        <w:rPr>
          <w:rFonts w:ascii="Verdana" w:hAnsi="Verdana"/>
          <w:color w:val="000000"/>
        </w:rPr>
        <w:t>x</w:t>
      </w:r>
      <w:proofErr w:type="spellEnd"/>
      <w:r>
        <w:rPr>
          <w:rFonts w:ascii="Verdana" w:hAnsi="Verdana"/>
          <w:color w:val="000000"/>
        </w:rPr>
        <w:t xml:space="preserve"> 165 </w:t>
      </w:r>
      <w:proofErr w:type="spellStart"/>
      <w:r>
        <w:rPr>
          <w:rFonts w:ascii="Verdana" w:hAnsi="Verdana"/>
          <w:color w:val="000000"/>
        </w:rPr>
        <w:t>x</w:t>
      </w:r>
      <w:proofErr w:type="spellEnd"/>
      <w:r>
        <w:rPr>
          <w:rFonts w:ascii="Verdana" w:hAnsi="Verdana"/>
          <w:color w:val="000000"/>
        </w:rPr>
        <w:t xml:space="preserve"> 79 мм, масса 1,2 кг.</w:t>
      </w:r>
    </w:p>
    <w:p w:rsidR="00885A40" w:rsidRDefault="00885A40"/>
    <w:sectPr w:rsidR="00885A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C76B12"/>
    <w:rsid w:val="00885A40"/>
    <w:rsid w:val="00C76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6B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21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1103</Characters>
  <Application>Microsoft Office Word</Application>
  <DocSecurity>0</DocSecurity>
  <Lines>9</Lines>
  <Paragraphs>2</Paragraphs>
  <ScaleCrop>false</ScaleCrop>
  <Company>DNS</Company>
  <LinksUpToDate>false</LinksUpToDate>
  <CharactersWithSpaces>1294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Manul</dc:creator>
  <cp:keywords/>
  <dc:description/>
  <cp:lastModifiedBy>Manul</cp:lastModifiedBy>
  <cp:revision>3</cp:revision>
  <dcterms:created xsi:type="dcterms:W3CDTF">2015-02-06T09:09:00Z</dcterms:created>
  <dcterms:modified xsi:type="dcterms:W3CDTF">2015-02-06T09:09:00Z</dcterms:modified>
</cp:coreProperties>
</file>