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D2B" w:rsidRDefault="00652D2B" w:rsidP="00652D2B">
      <w:r>
        <w:t>Тип: конденсаторный</w:t>
      </w:r>
    </w:p>
    <w:p w:rsidR="00652D2B" w:rsidRDefault="00652D2B" w:rsidP="00652D2B"/>
    <w:p w:rsidR="00652D2B" w:rsidRDefault="00652D2B" w:rsidP="00652D2B">
      <w:r>
        <w:t xml:space="preserve">Направленность: </w:t>
      </w:r>
      <w:proofErr w:type="spellStart"/>
      <w:r>
        <w:t>кардиоидная</w:t>
      </w:r>
      <w:proofErr w:type="spellEnd"/>
    </w:p>
    <w:p w:rsidR="00652D2B" w:rsidRDefault="00652D2B" w:rsidP="00652D2B"/>
    <w:p w:rsidR="00652D2B" w:rsidRDefault="00652D2B" w:rsidP="00652D2B">
      <w:r>
        <w:t>Диапазон воспроизводимых частот: 30-20,000Hz</w:t>
      </w:r>
    </w:p>
    <w:p w:rsidR="00652D2B" w:rsidRDefault="00652D2B" w:rsidP="00652D2B"/>
    <w:p w:rsidR="00652D2B" w:rsidRDefault="00652D2B" w:rsidP="00652D2B">
      <w:r>
        <w:t>Чувствительность: -34dBV/</w:t>
      </w:r>
      <w:proofErr w:type="spellStart"/>
      <w:r>
        <w:t>Pa</w:t>
      </w:r>
      <w:proofErr w:type="spellEnd"/>
      <w:r>
        <w:t xml:space="preserve"> (12.6mV)</w:t>
      </w:r>
    </w:p>
    <w:p w:rsidR="00652D2B" w:rsidRDefault="00652D2B" w:rsidP="00652D2B"/>
    <w:p w:rsidR="00652D2B" w:rsidRDefault="00652D2B" w:rsidP="00652D2B">
      <w:r>
        <w:t>Импеданс: 200Ω</w:t>
      </w:r>
    </w:p>
    <w:p w:rsidR="00652D2B" w:rsidRDefault="00652D2B" w:rsidP="00652D2B"/>
    <w:p w:rsidR="00652D2B" w:rsidRDefault="00652D2B" w:rsidP="00652D2B">
      <w:r>
        <w:t>Импеданс нагрузки: 1000Ω</w:t>
      </w:r>
    </w:p>
    <w:p w:rsidR="00652D2B" w:rsidRDefault="00652D2B" w:rsidP="00652D2B"/>
    <w:p w:rsidR="00652D2B" w:rsidRDefault="00652D2B" w:rsidP="00652D2B">
      <w:r>
        <w:t>Макс. уровень звукового давления: 132dB SPL</w:t>
      </w:r>
    </w:p>
    <w:p w:rsidR="00652D2B" w:rsidRDefault="00652D2B" w:rsidP="00652D2B"/>
    <w:p w:rsidR="00652D2B" w:rsidRDefault="00652D2B" w:rsidP="00652D2B">
      <w:r>
        <w:t>Цвет: чёрный</w:t>
      </w:r>
    </w:p>
    <w:p w:rsidR="00652D2B" w:rsidRDefault="00652D2B" w:rsidP="00652D2B"/>
    <w:p w:rsidR="00652D2B" w:rsidRDefault="00652D2B" w:rsidP="00652D2B">
      <w:r>
        <w:t>Разъём: XLR-папа</w:t>
      </w:r>
    </w:p>
    <w:p w:rsidR="00652D2B" w:rsidRDefault="00652D2B" w:rsidP="00652D2B"/>
    <w:p w:rsidR="00BB6A7F" w:rsidRDefault="00652D2B" w:rsidP="00652D2B">
      <w:r>
        <w:t>Размеры: Ø54 × 209мм</w:t>
      </w:r>
      <w:bookmarkStart w:id="0" w:name="_GoBack"/>
      <w:bookmarkEnd w:id="0"/>
    </w:p>
    <w:sectPr w:rsidR="00BB6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DA"/>
    <w:rsid w:val="00652D2B"/>
    <w:rsid w:val="00762FDA"/>
    <w:rsid w:val="00BB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43CE6-D6E6-491B-9154-F57D1B45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2015-02-14T08:19:00Z</dcterms:created>
  <dcterms:modified xsi:type="dcterms:W3CDTF">2015-02-14T08:19:00Z</dcterms:modified>
</cp:coreProperties>
</file>